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66968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7.75pt">
            <v:imagedata r:id="rId4" o:title=""/>
          </v:shape>
        </w:pic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подаче заявления родитель (законный представитель) учащегося предъявляет документ, подтверждающий его статус.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предмета (предметов);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 (классы), год (годы) изучения;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форма (формы) промежуточной  аттестации учащегося в соответствии с учебным планом организации, осуществляющей образовательную деятельность;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отметка (отметки) по результатам промежуточной аттестации.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МБОУ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 2.1.3.Порядка).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учащихся, осваивающих основные 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продолжающихобучение в МБОУ – в течение 15 дней после приема в МБОУ;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учащихся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организациях- не позднее 31 мая текущего года;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учащихся переводных классов, осваивающих отдельные пр</w:t>
      </w:r>
      <w:r w:rsidRPr="007F0F63">
        <w:rPr>
          <w:rFonts w:ascii="Times New Roman" w:hAnsi="Times New Roman"/>
          <w:sz w:val="24"/>
          <w:szCs w:val="24"/>
        </w:rPr>
        <w:t>едметы («физическая культура», «изобразительное искусство», «музыка»)</w:t>
      </w:r>
      <w:r>
        <w:rPr>
          <w:rFonts w:ascii="Times New Roman" w:hAnsi="Times New Roman"/>
          <w:sz w:val="24"/>
          <w:szCs w:val="24"/>
        </w:rPr>
        <w:t xml:space="preserve"> в других организациях, осуществляющих образовательную деятельность – не позднее 10 мая текущего года;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для учащихся выпускных классов, осваивающих отдельные предметы </w:t>
      </w:r>
      <w:r w:rsidRPr="007F0F63">
        <w:rPr>
          <w:rFonts w:ascii="Times New Roman" w:hAnsi="Times New Roman"/>
          <w:sz w:val="24"/>
          <w:szCs w:val="24"/>
        </w:rPr>
        <w:t xml:space="preserve"> («физическая культура», «изобразительное искусство», «музыка»)</w:t>
      </w:r>
      <w:r>
        <w:rPr>
          <w:rFonts w:ascii="Times New Roman" w:hAnsi="Times New Roman"/>
          <w:sz w:val="24"/>
          <w:szCs w:val="24"/>
        </w:rPr>
        <w:t xml:space="preserve"> в других организациях, осуществляющих образовательную деятельность – не позднее 30 апреля текущего года.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Для учащихся, обозначенных в п.2.1.1 Порядка, зачету подлежат результаты освоения учебных предметов учебного плана МБОУ при одновременном выполнении следующих условий: 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полностью совпадает наименование учебного предмета;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объем часов, в котором освоен учебный предмет, составляет не менее 90% от объема, реализуемого в МБОУ на уровне среднего общего образования;</w:t>
      </w:r>
    </w:p>
    <w:p w:rsidR="002919C9" w:rsidRDefault="002919C9" w:rsidP="00013CC2">
      <w:pPr>
        <w:tabs>
          <w:tab w:val="left" w:pos="38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предмет не является обязательным при прохождении государственной итоговой аттестации.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Для учащихся, обозначенных в п.2.1.3. Порядка, зачету подлежат результаты освоения учебных предметов учебного плана МБОУ при одновременном выполнении следующих условий: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содержание программы по предмету соответствует требованиям федеральных государственных образовательных стандартов;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объем часов, в котором освоен учебный предмет, составляет не менее 80% от объема, реализуемого в МБОУ.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Представленные родителями (законными представителями) учащегося документы подлежат экспертизе, которую проводит учитель- предметник или методическое объединение учителей-предметников. Ответственный за проведение экспертизы назначается приказом директора МБОУ.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Экспертиза проводится в течение 3 дней после представления документов.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По результатам экспертизы учитель-предметник или руководитель методического объединения учителей-предметников выносит рекомендацию: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-зачесть результат освоения учащимся учебных предметов в других организациях, осуществляющих образовательную деятельность, выставив учащемуся отметку, полученную в иной образовательной организации;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отказать в зачете результатов освоения учащимся учебных предметов в других организациях, осуществляющих образовательную деятельность. 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Рекомендация должна содержать мотивированное обоснование.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Решение о зачете (об отказе в зачете) принимает педагогический совет МБОУ.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директор МБОУ издает соответствующий приказ, который доводится до сведения учащихся и их родителей (законных представителей) в течение трех рабочих дней.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В случае принятия педагогических советом решения об отказе в зачете результатов освоения учебных предметов в других организациях, осуществляющих образовательную деятельность, учащийся проходит промежуточную аттестацию по предмету в порядке, определенном в Положении о промежуточной аттестации учащихся МБОУ.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3.14. Решение педагогического совета доводится до сведения учащихся и их родителей (законных представителей)  в течение трех рабочих дней.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67AE">
        <w:rPr>
          <w:rFonts w:ascii="Times New Roman" w:hAnsi="Times New Roman"/>
          <w:b/>
          <w:sz w:val="24"/>
          <w:szCs w:val="24"/>
        </w:rPr>
        <w:t>4.Особенности осуществления зачета для различных категорий учащихся.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4.1.Учащиеся,осваивающие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деятельность, и продолжающие обучение в МБОУ: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зачет осуществляется по предмету (предметам) учебного плана МБОУ, которые учащийся освоил ранее в образовательной организации, осуществляющий образовательную деятельность (предмет в полном объеме был освоен учащимся в 10ом классе в соответствии с учебным планом другой организации, осуществляющей образовательную деятельность.При этом в МБОУ изучение предмета осуществляется в течение 2лет- в 10 и 11 классах).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4.2. Учащиеся, осваивающие отдельные предметы </w:t>
      </w:r>
      <w:r w:rsidRPr="000167AE">
        <w:rPr>
          <w:rFonts w:ascii="Times New Roman" w:hAnsi="Times New Roman"/>
          <w:sz w:val="24"/>
          <w:szCs w:val="24"/>
        </w:rPr>
        <w:t>(«физическая культура», «изобразительное искусство», «музыка»)</w:t>
      </w:r>
      <w:r w:rsidRPr="000167AE">
        <w:rPr>
          <w:rFonts w:ascii="Times New Roman" w:hAnsi="Times New Roman"/>
          <w:sz w:val="24"/>
        </w:rPr>
        <w:t>в других</w:t>
      </w:r>
      <w:r>
        <w:rPr>
          <w:rFonts w:ascii="Times New Roman" w:hAnsi="Times New Roman"/>
          <w:sz w:val="24"/>
        </w:rPr>
        <w:t xml:space="preserve">  организациях, осуществляющих образовательную деятельность, имеющие достижения в области искусства, в области спорта и претендующие 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 Порядок посещения уроков в указанном случае регламентируется приказом МБОУ в отношении каждого конкретного учащегося. Обеспечение безопасности учащегося во время указанных уроков берут на себя родители (законные представители) учащегося. 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94203C">
        <w:rPr>
          <w:rFonts w:ascii="Times New Roman" w:hAnsi="Times New Roman"/>
          <w:b/>
          <w:sz w:val="24"/>
        </w:rPr>
        <w:t>5. Выставление отметок. Оформление документов.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Учащимся,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продолжающим обучение в МБОУ, на основании представленной справки выставляется итоговая отметка по предмету, изученному учащимся ранее. 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Учащимся,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 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 Учащимся, осваивающим отдельные предметы </w:t>
      </w:r>
      <w:r w:rsidRPr="0094203C">
        <w:rPr>
          <w:rFonts w:ascii="Times New Roman" w:hAnsi="Times New Roman"/>
          <w:sz w:val="24"/>
        </w:rPr>
        <w:t>(«физическая культура», «изобразительное искусство», «музыка»)</w:t>
      </w:r>
      <w:r>
        <w:rPr>
          <w:rFonts w:ascii="Times New Roman" w:hAnsi="Times New Roman"/>
          <w:sz w:val="24"/>
        </w:rPr>
        <w:t xml:space="preserve">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 (при их наличии) и годовые отметки. В случае, если в представленной справке не выставлена единая отметка по предмету, а выставлены отметки по нескольким предметам, (например, «Музыкальная литература»,  «Сольфеджио», «Музыкальная грамотность» и т.д.), то отметка за учебный год определяется как среднее арифметическое представленных отметок  и выставляются целым числом в соответствии с правилами   математического округления. В случае, если в представленной справке не выставлено отметка по пятибалльной системе, а поставлен «зачет», то решение об отметке принимается учителем-предметником или методическим объединением учителей-предметников с учетом достижений учащегося в области искусства, в области спорта. </w:t>
      </w:r>
    </w:p>
    <w:p w:rsidR="002919C9" w:rsidRDefault="002919C9" w:rsidP="00013CC2">
      <w:pPr>
        <w:tabs>
          <w:tab w:val="left" w:pos="3825"/>
          <w:tab w:val="left" w:pos="797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Отметки выставляются в классный журнал и в личное дело учащегося. </w:t>
      </w:r>
    </w:p>
    <w:p w:rsidR="002919C9" w:rsidRDefault="002919C9" w:rsidP="00013CC2">
      <w:pPr>
        <w:tabs>
          <w:tab w:val="left" w:pos="138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Копия приказа о зачете результатов освоения учащимся МБОУ учебных предметов в других организациях, осуществляющих образовательную деятельность.</w:t>
      </w:r>
    </w:p>
    <w:p w:rsidR="002919C9" w:rsidRDefault="002919C9" w:rsidP="00013CC2">
      <w:pPr>
        <w:tabs>
          <w:tab w:val="left" w:pos="1382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2919C9" w:rsidRDefault="002919C9" w:rsidP="00013CC2">
      <w:pPr>
        <w:tabs>
          <w:tab w:val="left" w:pos="1382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3917F2">
        <w:rPr>
          <w:rFonts w:ascii="Times New Roman" w:hAnsi="Times New Roman"/>
          <w:b/>
          <w:sz w:val="24"/>
        </w:rPr>
        <w:t>6. Заключительное положение.</w:t>
      </w:r>
    </w:p>
    <w:p w:rsidR="002919C9" w:rsidRDefault="002919C9" w:rsidP="00013CC2">
      <w:pPr>
        <w:tabs>
          <w:tab w:val="left" w:pos="138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Порядок размещается на официальном сайте МБОУ в сети Интернет, на информационном стенде, а так же доводится до сведения родителей (законных представителей) учащихся на родительских собраниях. </w:t>
      </w:r>
    </w:p>
    <w:p w:rsidR="002919C9" w:rsidRDefault="002919C9" w:rsidP="00013CC2">
      <w:pPr>
        <w:tabs>
          <w:tab w:val="left" w:pos="1382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2919C9" w:rsidRDefault="002919C9"/>
    <w:sectPr w:rsidR="002919C9" w:rsidSect="0027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CC2"/>
    <w:rsid w:val="00013CC2"/>
    <w:rsid w:val="000167AE"/>
    <w:rsid w:val="002344FA"/>
    <w:rsid w:val="002548F7"/>
    <w:rsid w:val="00272E02"/>
    <w:rsid w:val="00280A3A"/>
    <w:rsid w:val="002919C9"/>
    <w:rsid w:val="003917F2"/>
    <w:rsid w:val="003A0947"/>
    <w:rsid w:val="003E042F"/>
    <w:rsid w:val="005123A5"/>
    <w:rsid w:val="0055448C"/>
    <w:rsid w:val="0062048E"/>
    <w:rsid w:val="0071469B"/>
    <w:rsid w:val="007F0F63"/>
    <w:rsid w:val="00847D89"/>
    <w:rsid w:val="0094203C"/>
    <w:rsid w:val="00993F70"/>
    <w:rsid w:val="00A10C9D"/>
    <w:rsid w:val="00AA7110"/>
    <w:rsid w:val="00AC5D26"/>
    <w:rsid w:val="00B61AD9"/>
    <w:rsid w:val="00BB3D79"/>
    <w:rsid w:val="00CD75EE"/>
    <w:rsid w:val="00D66968"/>
    <w:rsid w:val="00D93AC8"/>
    <w:rsid w:val="00E22477"/>
    <w:rsid w:val="00EC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E0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10C9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1239</Words>
  <Characters>7067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km</cp:lastModifiedBy>
  <cp:revision>8</cp:revision>
  <cp:lastPrinted>2018-11-02T07:15:00Z</cp:lastPrinted>
  <dcterms:created xsi:type="dcterms:W3CDTF">2018-11-01T15:45:00Z</dcterms:created>
  <dcterms:modified xsi:type="dcterms:W3CDTF">2019-03-18T12:11:00Z</dcterms:modified>
</cp:coreProperties>
</file>